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3E3A" w14:textId="728FF0DF" w:rsidR="00B86E66" w:rsidRPr="008020D8" w:rsidRDefault="00565FAD" w:rsidP="008020D8">
      <w:pPr>
        <w:spacing w:after="0"/>
        <w:jc w:val="center"/>
        <w:rPr>
          <w:rFonts w:ascii="Segoe UI Black" w:hAnsi="Segoe UI Black" w:cs="Calibri"/>
          <w:b/>
          <w:color w:val="FF0000"/>
          <w:sz w:val="36"/>
          <w:szCs w:val="36"/>
        </w:rPr>
      </w:pPr>
      <w:r>
        <w:rPr>
          <w:rFonts w:ascii="Segoe UI Black" w:hAnsi="Segoe UI Black"/>
          <w:b/>
          <w:color w:val="FF0000"/>
          <w:sz w:val="36"/>
          <w:szCs w:val="36"/>
          <w:highlight w:val="yellow"/>
        </w:rPr>
        <w:t>LEVNÉ</w:t>
      </w:r>
      <w:r w:rsidR="008020D8" w:rsidRPr="008B372D">
        <w:rPr>
          <w:rFonts w:ascii="Segoe UI Black" w:hAnsi="Segoe UI Black"/>
          <w:b/>
          <w:color w:val="FF0000"/>
          <w:sz w:val="36"/>
          <w:szCs w:val="36"/>
          <w:highlight w:val="yellow"/>
        </w:rPr>
        <w:t xml:space="preserve"> ŠTÍPANÉ PALIVOVÉ D</w:t>
      </w:r>
      <w:r w:rsidR="008020D8" w:rsidRPr="008B372D">
        <w:rPr>
          <w:rFonts w:ascii="Segoe UI Black" w:hAnsi="Segoe UI Black" w:cs="Calibri"/>
          <w:b/>
          <w:color w:val="FF0000"/>
          <w:sz w:val="36"/>
          <w:szCs w:val="36"/>
          <w:highlight w:val="yellow"/>
        </w:rPr>
        <w:t>ŘEVO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proofErr w:type="gramStart"/>
      <w:r w:rsidRPr="00587E6B">
        <w:rPr>
          <w:b/>
          <w:sz w:val="40"/>
          <w:szCs w:val="40"/>
        </w:rPr>
        <w:t>Nesušené - k</w:t>
      </w:r>
      <w:proofErr w:type="gramEnd"/>
      <w:r w:rsidRPr="00587E6B">
        <w:rPr>
          <w:b/>
          <w:sz w:val="40"/>
          <w:szCs w:val="40"/>
        </w:rPr>
        <w:t xml:space="preserve"> uskladnění</w:t>
      </w:r>
    </w:p>
    <w:p w14:paraId="01C5BF21" w14:textId="796DB38E" w:rsidR="00B86E66" w:rsidRPr="00587E6B" w:rsidRDefault="00565FAD" w:rsidP="00256CA8">
      <w:pPr>
        <w:spacing w:after="0"/>
        <w:ind w:left="1416" w:firstLine="708"/>
        <w:rPr>
          <w:b/>
        </w:rPr>
      </w:pPr>
      <w:r>
        <w:rPr>
          <w:b/>
        </w:rPr>
        <w:t xml:space="preserve">  </w:t>
      </w:r>
      <w:r w:rsidR="00B86E66" w:rsidRPr="00587E6B">
        <w:rPr>
          <w:b/>
        </w:rPr>
        <w:t>TVRDÉ DŘEVO                                                           MĚKKÉ DŘEVO</w:t>
      </w:r>
    </w:p>
    <w:p w14:paraId="1A4209AA" w14:textId="008E516A" w:rsidR="00B86E66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50</w:t>
      </w:r>
      <w:proofErr w:type="gramStart"/>
      <w:r w:rsidR="00B86E66" w:rsidRPr="00256CA8">
        <w:rPr>
          <w:sz w:val="24"/>
          <w:szCs w:val="24"/>
        </w:rPr>
        <w:t>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</w:t>
      </w:r>
      <w:r w:rsidR="00B86E66" w:rsidRPr="00256CA8">
        <w:rPr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>1.630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color w:val="FF0000"/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 xml:space="preserve">         </w:t>
      </w:r>
      <w:r w:rsidR="00B86E66" w:rsidRPr="00256CA8">
        <w:rPr>
          <w:color w:val="FF0000"/>
          <w:sz w:val="24"/>
          <w:szCs w:val="24"/>
        </w:rPr>
        <w:t xml:space="preserve">                   </w:t>
      </w:r>
      <w:r w:rsidR="00B86E66"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    </w:t>
      </w:r>
      <w:r>
        <w:rPr>
          <w:b/>
          <w:color w:val="FF0000"/>
          <w:sz w:val="24"/>
          <w:szCs w:val="24"/>
        </w:rPr>
        <w:t xml:space="preserve">                      </w:t>
      </w:r>
      <w:r w:rsidR="00B86E66" w:rsidRPr="00256CA8">
        <w:rPr>
          <w:b/>
          <w:color w:val="FF0000"/>
          <w:sz w:val="24"/>
          <w:szCs w:val="24"/>
        </w:rPr>
        <w:t xml:space="preserve">  1.300,- Kč</w:t>
      </w:r>
      <w:r w:rsidR="00B86E66" w:rsidRPr="00256CA8">
        <w:rPr>
          <w:color w:val="FF0000"/>
          <w:sz w:val="24"/>
          <w:szCs w:val="24"/>
        </w:rPr>
        <w:t xml:space="preserve"> </w:t>
      </w:r>
    </w:p>
    <w:p w14:paraId="72798CD5" w14:textId="6ED608AD" w:rsidR="00B86E66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33</w:t>
      </w:r>
      <w:proofErr w:type="gramStart"/>
      <w:r w:rsidR="00B86E66" w:rsidRPr="00256CA8">
        <w:rPr>
          <w:sz w:val="24"/>
          <w:szCs w:val="24"/>
        </w:rPr>
        <w:t>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 </w:t>
      </w:r>
      <w:r w:rsidR="00B86E66" w:rsidRPr="00256CA8">
        <w:rPr>
          <w:sz w:val="24"/>
          <w:szCs w:val="24"/>
        </w:rPr>
        <w:t xml:space="preserve"> </w:t>
      </w:r>
      <w:r w:rsidR="00B86E66" w:rsidRPr="00256CA8">
        <w:rPr>
          <w:b/>
          <w:color w:val="FF0000"/>
          <w:sz w:val="24"/>
          <w:szCs w:val="24"/>
        </w:rPr>
        <w:t>1.</w:t>
      </w:r>
      <w:r w:rsidR="004B6A95">
        <w:rPr>
          <w:b/>
          <w:color w:val="FF0000"/>
          <w:sz w:val="24"/>
          <w:szCs w:val="24"/>
        </w:rPr>
        <w:t>680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color w:val="FF0000"/>
          <w:sz w:val="24"/>
          <w:szCs w:val="24"/>
        </w:rPr>
        <w:t xml:space="preserve">           </w:t>
      </w:r>
      <w:r>
        <w:rPr>
          <w:color w:val="FF0000"/>
          <w:sz w:val="24"/>
          <w:szCs w:val="24"/>
        </w:rPr>
        <w:t xml:space="preserve">         </w:t>
      </w:r>
      <w:r w:rsidR="00B86E66" w:rsidRPr="00256CA8">
        <w:rPr>
          <w:color w:val="FF0000"/>
          <w:sz w:val="24"/>
          <w:szCs w:val="24"/>
        </w:rPr>
        <w:t xml:space="preserve">        </w:t>
      </w:r>
      <w:r w:rsidR="004B6A95">
        <w:rPr>
          <w:color w:val="FF0000"/>
          <w:sz w:val="24"/>
          <w:szCs w:val="24"/>
        </w:rPr>
        <w:t xml:space="preserve">  </w:t>
      </w:r>
      <w:r w:rsidR="00B86E66" w:rsidRPr="00256CA8">
        <w:rPr>
          <w:b/>
          <w:color w:val="FF0000"/>
          <w:sz w:val="24"/>
          <w:szCs w:val="24"/>
        </w:rPr>
        <w:t xml:space="preserve">  </w:t>
      </w:r>
      <w:r>
        <w:rPr>
          <w:b/>
          <w:color w:val="FF0000"/>
          <w:sz w:val="24"/>
          <w:szCs w:val="24"/>
        </w:rPr>
        <w:t xml:space="preserve">                            </w:t>
      </w:r>
      <w:r w:rsidR="00B86E66" w:rsidRPr="00256CA8">
        <w:rPr>
          <w:b/>
          <w:color w:val="FF0000"/>
          <w:sz w:val="24"/>
          <w:szCs w:val="24"/>
        </w:rPr>
        <w:t>1.350,- Kč</w:t>
      </w:r>
      <w:r w:rsidR="00B86E66" w:rsidRPr="00256CA8">
        <w:rPr>
          <w:color w:val="FF0000"/>
          <w:sz w:val="24"/>
          <w:szCs w:val="24"/>
        </w:rPr>
        <w:t xml:space="preserve"> </w:t>
      </w:r>
    </w:p>
    <w:p w14:paraId="3C1CC290" w14:textId="2417C565" w:rsidR="00587E6B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25</w:t>
      </w:r>
      <w:proofErr w:type="gramStart"/>
      <w:r w:rsidR="00B86E66" w:rsidRPr="00256CA8">
        <w:rPr>
          <w:sz w:val="24"/>
          <w:szCs w:val="24"/>
        </w:rPr>
        <w:t>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 </w:t>
      </w:r>
      <w:r w:rsidR="00B86E66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>1.780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</w:t>
      </w:r>
      <w:r w:rsidR="00256CA8">
        <w:rPr>
          <w:sz w:val="24"/>
          <w:szCs w:val="24"/>
        </w:rPr>
        <w:t xml:space="preserve">  </w:t>
      </w:r>
      <w:r w:rsidR="00B86E66" w:rsidRPr="00256CA8">
        <w:rPr>
          <w:sz w:val="24"/>
          <w:szCs w:val="24"/>
        </w:rPr>
        <w:t xml:space="preserve"> </w:t>
      </w:r>
      <w:r w:rsidR="00CC26EB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                           </w:t>
      </w:r>
      <w:r w:rsidR="004B6A95">
        <w:rPr>
          <w:b/>
          <w:color w:val="FF0000"/>
          <w:sz w:val="24"/>
          <w:szCs w:val="24"/>
        </w:rPr>
        <w:t xml:space="preserve">   </w:t>
      </w:r>
      <w:r w:rsidR="00587E6B" w:rsidRPr="00256CA8">
        <w:rPr>
          <w:b/>
          <w:color w:val="FF0000"/>
          <w:sz w:val="24"/>
          <w:szCs w:val="24"/>
        </w:rPr>
        <w:t>1.400,-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F4227D1" w:rsidR="00587E6B" w:rsidRPr="00256CA8" w:rsidRDefault="00AF3095" w:rsidP="00AF309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B86E66"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 xml:space="preserve">, polínka 33cm a 50cm        </w:t>
      </w:r>
      <w:proofErr w:type="gramStart"/>
      <w:r w:rsidR="00587E6B" w:rsidRPr="00256CA8">
        <w:rPr>
          <w:sz w:val="24"/>
          <w:szCs w:val="24"/>
        </w:rPr>
        <w:t>2.850,-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</w:p>
    <w:p w14:paraId="1D7F8BED" w14:textId="4D183147" w:rsidR="00587E6B" w:rsidRPr="00256CA8" w:rsidRDefault="00AF3095" w:rsidP="00AF309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587E6B" w:rsidRPr="00256CA8">
        <w:rPr>
          <w:b/>
          <w:sz w:val="24"/>
          <w:szCs w:val="24"/>
        </w:rPr>
        <w:t>MĚKKÉ DŘEVO</w:t>
      </w:r>
      <w:r w:rsidR="00587E6B" w:rsidRPr="00256CA8">
        <w:rPr>
          <w:sz w:val="24"/>
          <w:szCs w:val="24"/>
        </w:rPr>
        <w:t xml:space="preserve">, polínka 33cm a 50cm       </w:t>
      </w:r>
      <w:proofErr w:type="gramStart"/>
      <w:r w:rsidR="00587E6B" w:rsidRPr="00256CA8">
        <w:rPr>
          <w:sz w:val="24"/>
          <w:szCs w:val="24"/>
        </w:rPr>
        <w:t>2.150,-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  <w:r w:rsidR="00587E6B"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565FAD">
        <w:rPr>
          <w:b/>
          <w:color w:val="FF0000"/>
        </w:rPr>
        <w:t xml:space="preserve">CENY JSOU UVEDENY VČETNĚ DPH, ZA 1 PRMS </w:t>
      </w:r>
      <w:r w:rsidRPr="00256CA8">
        <w:rPr>
          <w:b/>
        </w:rPr>
        <w:t xml:space="preserve">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1C7AA2D9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 xml:space="preserve">683 01        8.   Dyjákovice          671 26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  15.  Mohelnice         789 85</w:t>
      </w:r>
    </w:p>
    <w:p w14:paraId="2C4CBC94" w14:textId="1C26F3F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752 01     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9.   Jevišovice           671 53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16.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Hranice             753 01</w:t>
      </w:r>
    </w:p>
    <w:p w14:paraId="16EB4A8B" w14:textId="246A07EA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683 33       10.  Jemnice               675 31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 17.  Pohořelice         691 23</w:t>
      </w:r>
    </w:p>
    <w:p w14:paraId="5B9762A1" w14:textId="1334FD80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Terezín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696 14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6291C0B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  687 25       12.  Tišnov                  666 48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4CA888D1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Zlín  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760 01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13.   Protivanov         798 48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20.  Chrudim            537 01</w:t>
      </w:r>
    </w:p>
    <w:p w14:paraId="2BF12198" w14:textId="78959449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 691 56  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 xml:space="preserve">CENA 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DOPRAVY  V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74AF89D5" w14:textId="76C417DD" w:rsidR="00256CA8" w:rsidRDefault="00256CA8" w:rsidP="00AF3095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01BB5CC9" w14:textId="77777777" w:rsidR="00AF3095" w:rsidRPr="00AF3095" w:rsidRDefault="00AF3095" w:rsidP="00AF3095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56110D36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420 739 572 972   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4E431" w14:textId="77777777" w:rsidR="00A275C7" w:rsidRDefault="00A275C7" w:rsidP="00B86E66">
      <w:pPr>
        <w:spacing w:after="0" w:line="240" w:lineRule="auto"/>
      </w:pPr>
      <w:r>
        <w:separator/>
      </w:r>
    </w:p>
  </w:endnote>
  <w:endnote w:type="continuationSeparator" w:id="0">
    <w:p w14:paraId="4C3D1A34" w14:textId="77777777" w:rsidR="00A275C7" w:rsidRDefault="00A275C7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D45F3" w14:textId="77777777" w:rsidR="00A275C7" w:rsidRDefault="00A275C7" w:rsidP="00B86E66">
      <w:pPr>
        <w:spacing w:after="0" w:line="240" w:lineRule="auto"/>
      </w:pPr>
      <w:r>
        <w:separator/>
      </w:r>
    </w:p>
  </w:footnote>
  <w:footnote w:type="continuationSeparator" w:id="0">
    <w:p w14:paraId="262CF97A" w14:textId="77777777" w:rsidR="00A275C7" w:rsidRDefault="00A275C7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592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1B6069"/>
    <w:rsid w:val="00256CA8"/>
    <w:rsid w:val="004B6A95"/>
    <w:rsid w:val="00565FAD"/>
    <w:rsid w:val="00587E6B"/>
    <w:rsid w:val="00627C7A"/>
    <w:rsid w:val="008020D8"/>
    <w:rsid w:val="008B372D"/>
    <w:rsid w:val="00A275C7"/>
    <w:rsid w:val="00AC7AD3"/>
    <w:rsid w:val="00AF3095"/>
    <w:rsid w:val="00B86E66"/>
    <w:rsid w:val="00BC3CD6"/>
    <w:rsid w:val="00CC26EB"/>
    <w:rsid w:val="00E0369D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PPS Holding</dc:creator>
  <cp:lastModifiedBy>Ivana Sehnalová</cp:lastModifiedBy>
  <cp:revision>2</cp:revision>
  <cp:lastPrinted>2023-07-25T13:18:00Z</cp:lastPrinted>
  <dcterms:created xsi:type="dcterms:W3CDTF">2023-07-25T13:19:00Z</dcterms:created>
  <dcterms:modified xsi:type="dcterms:W3CDTF">2023-07-25T13:19:00Z</dcterms:modified>
</cp:coreProperties>
</file>